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220" w:rsidRDefault="00CD478C">
      <w:pPr>
        <w:pStyle w:val="20"/>
        <w:shd w:val="clear" w:color="auto" w:fill="auto"/>
      </w:pPr>
      <w:r>
        <w:t>ПАМЯТКА РАБОТОДАТЕЛЮ по вопросам оформления трудовых отношений и выплаты заработной</w:t>
      </w:r>
    </w:p>
    <w:p w:rsidR="00721220" w:rsidRDefault="00CD478C">
      <w:pPr>
        <w:pStyle w:val="20"/>
        <w:shd w:val="clear" w:color="auto" w:fill="auto"/>
        <w:spacing w:after="208"/>
      </w:pPr>
      <w:r>
        <w:t>платы</w:t>
      </w:r>
    </w:p>
    <w:p w:rsidR="00721220" w:rsidRDefault="00CD478C">
      <w:pPr>
        <w:pStyle w:val="1"/>
        <w:numPr>
          <w:ilvl w:val="0"/>
          <w:numId w:val="1"/>
        </w:numPr>
        <w:shd w:val="clear" w:color="auto" w:fill="auto"/>
        <w:tabs>
          <w:tab w:val="left" w:pos="1051"/>
        </w:tabs>
        <w:spacing w:before="0"/>
        <w:ind w:left="20" w:right="20" w:firstLine="720"/>
      </w:pPr>
      <w:r>
        <w:t xml:space="preserve">Трудовые отношения возникают между работником и работодателем на основании трудового договора, заключение которого является обязательным условием при приеме на </w:t>
      </w:r>
      <w:r>
        <w:t>работу (статья 16 ТК РФ).</w:t>
      </w:r>
    </w:p>
    <w:p w:rsidR="00721220" w:rsidRDefault="00CD478C">
      <w:pPr>
        <w:pStyle w:val="1"/>
        <w:shd w:val="clear" w:color="auto" w:fill="auto"/>
        <w:spacing w:before="0"/>
        <w:ind w:left="20" w:right="20" w:firstLine="720"/>
      </w:pPr>
      <w:proofErr w:type="gramStart"/>
      <w:r>
        <w:rPr>
          <w:rStyle w:val="a5"/>
        </w:rPr>
        <w:t xml:space="preserve">Трудовой договор </w:t>
      </w:r>
      <w:r>
        <w:t>- соглашение между работодателем и работником, в соответствии с которым работодатель обязуется предоставить работнику работу по обусловленной трудовой функции, обеспечить условия труда, предусмотренные трудовым за</w:t>
      </w:r>
      <w:r>
        <w:t>конодательством и иными нормативными правовыми актами, содержащими нормы трудового права, коллективным договором, соглашениями, локальными нормативными актами и данным соглашением, своевременно и в полном размере выплачивать работнику заработную плату, а р</w:t>
      </w:r>
      <w:r>
        <w:t>аботник обязуется лично выполнять трудовую функцию</w:t>
      </w:r>
      <w:proofErr w:type="gramEnd"/>
      <w:r>
        <w:t>, соблюдать правила внутреннего трудового распорядка, действующие у данного работодателя.</w:t>
      </w:r>
    </w:p>
    <w:p w:rsidR="00721220" w:rsidRDefault="00CD478C">
      <w:pPr>
        <w:pStyle w:val="1"/>
        <w:shd w:val="clear" w:color="auto" w:fill="auto"/>
        <w:spacing w:before="0"/>
        <w:ind w:left="20" w:right="20" w:firstLine="720"/>
      </w:pPr>
      <w:r>
        <w:t>Работодатель разрабатывает трудовой договор самостоятельно, обязательно включая в него условия, перечень которых уст</w:t>
      </w:r>
      <w:r>
        <w:t>ановлен статьей 57 ТК РФ. Трудовой договор заключается в письменной форме в двух экземплярах, каждый из которых подписывается работником и работодателем. Экземпляр, хранящийся у работодателя, должен содержать подпись работника о получении своего экземпляра</w:t>
      </w:r>
      <w:r>
        <w:t xml:space="preserve"> договора.</w:t>
      </w:r>
    </w:p>
    <w:p w:rsidR="00721220" w:rsidRDefault="00CD478C">
      <w:pPr>
        <w:pStyle w:val="1"/>
        <w:shd w:val="clear" w:color="auto" w:fill="auto"/>
        <w:spacing w:before="0" w:after="240"/>
        <w:ind w:left="20" w:right="20" w:firstLine="720"/>
      </w:pPr>
      <w:r>
        <w:t>Трудовым кодексом РФ не допускается заключение между работником и работодателем гражданско-правового договора, если фактически между ними имеют место трудовые отношения (часть 2 статьи 15 ТК РФ). В случае признания гражданско - правовых отношени</w:t>
      </w:r>
      <w:r>
        <w:t>й трудовыми, с работником должен быть заключен трудовой договор. При этом днем начала трудовых отношений является день фактического допущения лица к исполнению обязанностей, предусмотренных гражданско-правовым договором. Следует иметь в виду, что признание</w:t>
      </w:r>
      <w:r>
        <w:t xml:space="preserve"> указанных отношений трудовыми повлечет перерасчет и уплату работодателем налогов и страховых взносов в ПФР, ФСС РФ.</w:t>
      </w:r>
    </w:p>
    <w:p w:rsidR="00721220" w:rsidRDefault="00CD478C">
      <w:pPr>
        <w:pStyle w:val="1"/>
        <w:numPr>
          <w:ilvl w:val="0"/>
          <w:numId w:val="1"/>
        </w:numPr>
        <w:shd w:val="clear" w:color="auto" w:fill="auto"/>
        <w:tabs>
          <w:tab w:val="left" w:pos="1051"/>
        </w:tabs>
        <w:spacing w:before="0"/>
        <w:ind w:left="20" w:right="20" w:firstLine="720"/>
      </w:pPr>
      <w:r>
        <w:rPr>
          <w:rStyle w:val="a5"/>
        </w:rPr>
        <w:t xml:space="preserve">Заработная плата </w:t>
      </w:r>
      <w:r>
        <w:t xml:space="preserve">выплачивается не реже чем каждые полмесяца в день, установленный правилами внутреннего трудового распорядка, коллективным </w:t>
      </w:r>
      <w:r>
        <w:t>договором, трудовым договором. При совпадении дня выплаты с выходным или нерабочим праздничным днем выплата заработной платы производится накануне этого дня (ст. 136 ТК РФ).</w:t>
      </w:r>
    </w:p>
    <w:p w:rsidR="00721220" w:rsidRDefault="00CD478C">
      <w:pPr>
        <w:pStyle w:val="1"/>
        <w:shd w:val="clear" w:color="auto" w:fill="auto"/>
        <w:spacing w:before="0"/>
        <w:ind w:left="20" w:right="20" w:firstLine="720"/>
      </w:pPr>
      <w:r>
        <w:t xml:space="preserve">Месячная заработная плата работника, полностью отработавшего за этот период норму </w:t>
      </w:r>
      <w:r>
        <w:t xml:space="preserve">рабочего времени и выполнившего нормы труда, не может быть ниже минимального </w:t>
      </w:r>
      <w:proofErr w:type="gramStart"/>
      <w:r>
        <w:t>размера оплаты труда</w:t>
      </w:r>
      <w:proofErr w:type="gramEnd"/>
      <w:r>
        <w:t xml:space="preserve"> (ст. 133 ТК РФ). </w:t>
      </w:r>
      <w:proofErr w:type="gramStart"/>
      <w:r>
        <w:t>На территории Ростовской области с 1 января 2015 года в соответствии со статьей 133.1 ТК РФ и региональным трехсторонним Соглашением между Пр</w:t>
      </w:r>
      <w:r>
        <w:t>авительством Ростовской области, федерацией профсоюзов и союзом работодателей на 2014-2016 годы, установлена минимальная заработная плата в размере 1,2 прожиточного минимума трудоспособного населения, сложившегося в IV квартале 2014 года (10193 рубля).</w:t>
      </w:r>
      <w:proofErr w:type="gramEnd"/>
    </w:p>
    <w:p w:rsidR="00721220" w:rsidRDefault="00CD478C">
      <w:pPr>
        <w:pStyle w:val="1"/>
        <w:numPr>
          <w:ilvl w:val="0"/>
          <w:numId w:val="1"/>
        </w:numPr>
        <w:shd w:val="clear" w:color="auto" w:fill="auto"/>
        <w:tabs>
          <w:tab w:val="left" w:pos="1051"/>
        </w:tabs>
        <w:spacing w:before="0"/>
        <w:ind w:left="20" w:right="20" w:firstLine="720"/>
      </w:pPr>
      <w:r>
        <w:t>Раб</w:t>
      </w:r>
      <w:r>
        <w:t xml:space="preserve">отнику </w:t>
      </w:r>
      <w:r>
        <w:rPr>
          <w:rStyle w:val="a5"/>
        </w:rPr>
        <w:t xml:space="preserve">ежегодно </w:t>
      </w:r>
      <w:r>
        <w:t xml:space="preserve">должен предоставляться </w:t>
      </w:r>
      <w:r>
        <w:rPr>
          <w:rStyle w:val="a5"/>
        </w:rPr>
        <w:t xml:space="preserve">оплачиваемый отпуск </w:t>
      </w:r>
      <w:r>
        <w:t>(статья 122 ТК РФ).</w:t>
      </w:r>
    </w:p>
    <w:p w:rsidR="00721220" w:rsidRDefault="00CD478C">
      <w:pPr>
        <w:pStyle w:val="1"/>
        <w:numPr>
          <w:ilvl w:val="0"/>
          <w:numId w:val="1"/>
        </w:numPr>
        <w:shd w:val="clear" w:color="auto" w:fill="auto"/>
        <w:tabs>
          <w:tab w:val="left" w:pos="1051"/>
        </w:tabs>
        <w:spacing w:before="0"/>
        <w:ind w:left="20" w:right="20" w:firstLine="720"/>
      </w:pPr>
      <w:r>
        <w:t>В обязанности работодателя входит создание безопасных условий труда для работника (статья 212 ТК РФ).</w:t>
      </w:r>
    </w:p>
    <w:p w:rsidR="00721220" w:rsidRDefault="00CD478C">
      <w:pPr>
        <w:pStyle w:val="30"/>
        <w:shd w:val="clear" w:color="auto" w:fill="auto"/>
        <w:ind w:left="20" w:right="20"/>
      </w:pPr>
      <w:r>
        <w:t>Несоблюдение трудового законодательства РФ влечет административное наказани</w:t>
      </w:r>
      <w:r>
        <w:t>е.</w:t>
      </w:r>
      <w:bookmarkStart w:id="0" w:name="_GoBack"/>
      <w:bookmarkEnd w:id="0"/>
    </w:p>
    <w:sectPr w:rsidR="00721220" w:rsidSect="007553FD">
      <w:type w:val="continuous"/>
      <w:pgSz w:w="11909" w:h="16838"/>
      <w:pgMar w:top="1200" w:right="1272" w:bottom="1200" w:left="127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78C" w:rsidRDefault="00CD478C">
      <w:r>
        <w:separator/>
      </w:r>
    </w:p>
  </w:endnote>
  <w:endnote w:type="continuationSeparator" w:id="0">
    <w:p w:rsidR="00CD478C" w:rsidRDefault="00CD4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78C" w:rsidRDefault="00CD478C"/>
  </w:footnote>
  <w:footnote w:type="continuationSeparator" w:id="0">
    <w:p w:rsidR="00CD478C" w:rsidRDefault="00CD478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72D5D"/>
    <w:multiLevelType w:val="multilevel"/>
    <w:tmpl w:val="15189D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oNotDisplayPageBoundaries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220"/>
    <w:rsid w:val="00721220"/>
    <w:rsid w:val="007553FD"/>
    <w:rsid w:val="00CD4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9pt">
    <w:name w:val="Основной текст + 9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84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120"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4" w:lineRule="exact"/>
      <w:ind w:firstLine="720"/>
      <w:jc w:val="both"/>
    </w:pPr>
    <w:rPr>
      <w:rFonts w:ascii="Times New Roman" w:eastAsia="Times New Roman" w:hAnsi="Times New Roman" w:cs="Times New Roman"/>
      <w:b/>
      <w:bCs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4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9pt">
    <w:name w:val="Основной текст + 9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;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84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">
    <w:name w:val="Основной текст1"/>
    <w:basedOn w:val="a"/>
    <w:link w:val="a4"/>
    <w:pPr>
      <w:shd w:val="clear" w:color="auto" w:fill="FFFFFF"/>
      <w:spacing w:before="120"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74" w:lineRule="exact"/>
      <w:ind w:firstLine="720"/>
      <w:jc w:val="both"/>
    </w:pPr>
    <w:rPr>
      <w:rFonts w:ascii="Times New Roman" w:eastAsia="Times New Roman" w:hAnsi="Times New Roman" w:cs="Times New Roman"/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458</Words>
  <Characters>2611</Characters>
  <Application>Microsoft Office Word</Application>
  <DocSecurity>0</DocSecurity>
  <Lines>21</Lines>
  <Paragraphs>6</Paragraphs>
  <ScaleCrop>false</ScaleCrop>
  <Company>Krokoz™</Company>
  <LinksUpToDate>false</LinksUpToDate>
  <CharactersWithSpaces>3063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2021-08-16T10:32:00Z</dcterms:created>
  <dcterms:modified xsi:type="dcterms:W3CDTF">2021-08-16T10:32:00Z</dcterms:modified>
</cp:coreProperties>
</file>